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A9156" w14:textId="3D00718E" w:rsidR="00D85445" w:rsidRPr="00D85445" w:rsidRDefault="00D85445" w:rsidP="00D85445">
      <w:pPr>
        <w:spacing w:before="100" w:beforeAutospacing="1" w:after="100" w:afterAutospacing="1"/>
        <w:ind w:left="0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27"/>
          <w:szCs w:val="27"/>
          <w:u w:val="single"/>
          <w:lang w:eastAsia="pt-PT"/>
          <w14:ligatures w14:val="none"/>
        </w:rPr>
      </w:pPr>
      <w:r w:rsidRPr="00D85445">
        <w:rPr>
          <w:rFonts w:ascii="Georgia" w:eastAsia="Times New Roman" w:hAnsi="Georgia" w:cs="Times New Roman"/>
          <w:b/>
          <w:bCs/>
          <w:color w:val="000000"/>
          <w:kern w:val="0"/>
          <w:sz w:val="27"/>
          <w:szCs w:val="27"/>
          <w:u w:val="single"/>
          <w:lang w:eastAsia="pt-PT"/>
          <w14:ligatures w14:val="none"/>
        </w:rPr>
        <w:t>ICONOGRAFIA</w:t>
      </w:r>
    </w:p>
    <w:p w14:paraId="63D477B1" w14:textId="77777777" w:rsidR="00D85445" w:rsidRPr="00D85445" w:rsidRDefault="00D85445" w:rsidP="00D85445">
      <w:pPr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 </w:t>
      </w:r>
    </w:p>
    <w:p w14:paraId="69009C69" w14:textId="77777777" w:rsidR="00D85445" w:rsidRPr="00D85445" w:rsidRDefault="00D85445" w:rsidP="00D85445">
      <w:pPr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D85445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pt-PT"/>
          <w14:ligatures w14:val="none"/>
        </w:rPr>
        <w:drawing>
          <wp:inline distT="0" distB="0" distL="0" distR="0" wp14:anchorId="4AC8AEA6" wp14:editId="0FE0EDD3">
            <wp:extent cx="1900555" cy="1432560"/>
            <wp:effectExtent l="0" t="0" r="4445" b="0"/>
            <wp:docPr id="1278780891" name="Imagem 2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780891" name="Imagem 2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D638D" w14:textId="77777777" w:rsidR="00D85445" w:rsidRPr="00D85445" w:rsidRDefault="00D85445" w:rsidP="00D85445">
      <w:pPr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 </w:t>
      </w:r>
    </w:p>
    <w:p w14:paraId="6A1C8520" w14:textId="77777777" w:rsidR="00D85445" w:rsidRPr="00D85445" w:rsidRDefault="00D85445" w:rsidP="00D85445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D854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A ARTE SACRA NA ORTODOXIA</w:t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Um ortodoxo adora Deus como um “artista” inspirado por Deus, pois leva para o trono do seu Senhor as obras da sua inspiração criadora. As cores dos Ícones e os motivos bizantino-ortodoxos, o som dos cânticos sagrados, as cúpulas e os arcos dos edifícios dedicados à celebração do mistério divino não são um mero e útil estímulo para a Ortodoxia. Antes, formam uma parte integral e indispensável do culto, pois o homem é chamado a humanizar o mundo material e um dos meios à sua disposição é o poder transfigurante da arte Iconográfica.</w:t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 xml:space="preserve">A Tradição Ortodoxa incorporou a Iconografia na sua vivência espiritual, na medida em que a Beleza é um dos nomes de Deus e onde há beleza há harmonia e Deus está presente. A Ortodoxia reconhece Deus como primeiro “Artista”: "Deus disse: haja luz. E houve luz. E viu Deus que era boa a luz". Deus criou o mundo e viu que era bom! O Criador de todas as coisas fez a Sua Obra e a contemplou, </w:t>
      </w:r>
      <w:proofErr w:type="gramStart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portanto</w:t>
      </w:r>
      <w:proofErr w:type="gramEnd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 arte Iconográfica tem a função sagrada de nos transmitir uma verdade; desta decorre a beleza de um Ícone. Nesse sentido, a Arte Sacra ocupa um lugar de primeira ordem como verdade teológica e como transfiguração deste mundo pelo reflexo do amor divino.</w:t>
      </w:r>
    </w:p>
    <w:p w14:paraId="632C188E" w14:textId="77777777" w:rsidR="00D85445" w:rsidRPr="00D85445" w:rsidRDefault="00D85445" w:rsidP="00D85445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D85445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pt-PT"/>
          <w14:ligatures w14:val="none"/>
        </w:rPr>
        <w:drawing>
          <wp:inline distT="0" distB="0" distL="0" distR="0" wp14:anchorId="4310711F" wp14:editId="68D09850">
            <wp:extent cx="1065530" cy="1900555"/>
            <wp:effectExtent l="0" t="0" r="1270" b="4445"/>
            <wp:docPr id="1866719153" name="Imagem 2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719153" name="Imagem 2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6EA0F" w14:textId="77777777" w:rsidR="00D85445" w:rsidRPr="00D85445" w:rsidRDefault="00D85445" w:rsidP="00D85445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D854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ÍCONE: IMAGEM DO INVISÍVEL</w:t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Os Ícones são característicos da Arte Sacra e Litúrgica da Igreja Oriental. Quando penetramos num templo ortodoxo imediatamente vislumbramos inumeráveis ícones por toda a Igreja.</w:t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 xml:space="preserve">É que o ícone é sinônimo de Arte Sacra Bizantina, onde teve a sua origem e aperfeiçoamento, embora não esteja restrito a um lugar geográfico. Bizâncio irradiou esta arte Iconográfica por todo o império Cristão e hoje encontra-se em todas as Igrejas Ortodoxas espalhadas pelo mundo. A atualidade do ícone é surpreendente. Há um movimento de redescoberta das fontes da Cristianismo e o Ocidente Cristão cada dia mais se extasia e surpreende com a riqueza dos ícones. Estes têm lugar e missão importantíssima para a espiritualidade ortodoxa na qual podemos compreender o lugar de proeminência que ocupa o Ícone, já que não existe nada semelhante na tradição religiosa ocidental, seja na forma </w:t>
      </w:r>
      <w:proofErr w:type="gramStart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artística Iconográfica</w:t>
      </w:r>
      <w:proofErr w:type="gramEnd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, seja no seu conteúdo espiritual.</w:t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lastRenderedPageBreak/>
        <w:t xml:space="preserve">De facto, para o Ocidente Cristão, o </w:t>
      </w:r>
      <w:proofErr w:type="spellStart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Icone</w:t>
      </w:r>
      <w:proofErr w:type="spellEnd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é desconhecido e incompreensível até que se perceba sua função, missão e sentido. É isto que nos propomos aqui, iniciar uma aproximação e penetração no mundo do Ícone.</w:t>
      </w:r>
    </w:p>
    <w:p w14:paraId="5D3E1F8F" w14:textId="77777777" w:rsidR="00D85445" w:rsidRPr="00D85445" w:rsidRDefault="00D85445" w:rsidP="00D85445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D85445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pt-PT"/>
          <w14:ligatures w14:val="none"/>
        </w:rPr>
        <w:drawing>
          <wp:inline distT="0" distB="0" distL="0" distR="0" wp14:anchorId="25701E0A" wp14:editId="593D2B77">
            <wp:extent cx="1410970" cy="1900555"/>
            <wp:effectExtent l="0" t="0" r="0" b="4445"/>
            <wp:docPr id="1067612408" name="Imagem 2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612408" name="Imagem 2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D902F" w14:textId="77777777" w:rsidR="00D85445" w:rsidRPr="00D85445" w:rsidRDefault="00D85445" w:rsidP="00D85445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D854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O QUE É UM ÍCONE?</w:t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Esta é uma indagação básica que se faz em geral. A palavra ícone vem do grego EIKÓN, que significa imagem, palavra com amplas aplicações e que no Ocidente é extensiva às figuras com volume ou estátuas que representam Cristo ou os Santos.</w:t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 xml:space="preserve">O Oriente Cristão não produz estátuas por considerar o volume como um passo para antropomorfizar a representação e deslizar para a idolatria. Um Ícone, portanto, é simplesmente uma imagem pintada sobre a madeira, com técnica muito especial e de acordo com </w:t>
      </w:r>
      <w:proofErr w:type="spellStart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cánones</w:t>
      </w:r>
      <w:proofErr w:type="spellEnd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bem definidos quanto ao tema, composição, </w:t>
      </w:r>
      <w:proofErr w:type="spellStart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côr</w:t>
      </w:r>
      <w:proofErr w:type="spellEnd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e harmonia que se pretende expressar através da pintura iconográfica.</w:t>
      </w:r>
    </w:p>
    <w:p w14:paraId="41A12FBE" w14:textId="77777777" w:rsidR="00D85445" w:rsidRPr="00D85445" w:rsidRDefault="00D85445" w:rsidP="00D85445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D85445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pt-PT"/>
          <w14:ligatures w14:val="none"/>
        </w:rPr>
        <w:drawing>
          <wp:inline distT="0" distB="0" distL="0" distR="0" wp14:anchorId="1AB95929" wp14:editId="539E4712">
            <wp:extent cx="1576705" cy="1900555"/>
            <wp:effectExtent l="0" t="0" r="4445" b="4445"/>
            <wp:docPr id="649808561" name="Imagem 2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808561" name="Imagem 2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16F9A" w14:textId="77777777" w:rsidR="00D85445" w:rsidRPr="00D85445" w:rsidRDefault="00D85445" w:rsidP="00D85445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D854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O QUE NÃO É UM ÍCONE?</w:t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 xml:space="preserve">Para o Cristão ortodoxo é difícil definir o que é um </w:t>
      </w:r>
      <w:proofErr w:type="spellStart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Icone</w:t>
      </w:r>
      <w:proofErr w:type="spellEnd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, porque para eles o ícone é uma experiência pessoal, a contemplação através da pintura. Portanto, só podemos defini-lo negativamente, ou seja, não é um retrato, não se pintam sentimentos ou emoções. Não se adora o ícone, não há risco de idolatrar a pintura, pois essa representa uma imagem - um protótipo, um modelo - na realidade, venera-se a pessoa </w:t>
      </w:r>
      <w:proofErr w:type="gramStart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representada ,</w:t>
      </w:r>
      <w:proofErr w:type="gramEnd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não o objeto em si.</w:t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O Ícone é uma presença misteriosa que não se define. O Ícone não é um simples estilo artístico nem um modo histórico de arte, não está preso a um templo específico.</w:t>
      </w:r>
    </w:p>
    <w:p w14:paraId="35135025" w14:textId="77777777" w:rsidR="00D85445" w:rsidRPr="00D85445" w:rsidRDefault="00D85445" w:rsidP="00D85445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D85445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pt-PT"/>
          <w14:ligatures w14:val="none"/>
        </w:rPr>
        <w:lastRenderedPageBreak/>
        <w:drawing>
          <wp:inline distT="0" distB="0" distL="0" distR="0" wp14:anchorId="7A195AD2" wp14:editId="39BE2FF6">
            <wp:extent cx="1627505" cy="1900555"/>
            <wp:effectExtent l="0" t="0" r="0" b="4445"/>
            <wp:docPr id="512611665" name="Imagem 2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11665" name="Imagem 20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6762E" w14:textId="77777777" w:rsidR="00D85445" w:rsidRPr="00D85445" w:rsidRDefault="00D85445" w:rsidP="00D85445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D854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QUAL O FUNDAMENTO DO ÍCONE?</w:t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No Antigo Testamento Deus proibiu qualquer representação ou imagem divina (Ex.20). A pedagogia Divina levou os hebreus primeiro a escutar a voz de Deus (</w:t>
      </w:r>
      <w:proofErr w:type="spellStart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Dt</w:t>
      </w:r>
      <w:proofErr w:type="spellEnd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. 4, 12-15). Começa aqui o início da experiência pessoal com Deus. Não se podia representar Deus porque Ele nunca fora visto por ninguém. Os homens são conduzidos e preparados para o encontro verdadeiro com Cristo, que nos revela a verdadeira imagem de </w:t>
      </w:r>
      <w:proofErr w:type="spellStart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Desus</w:t>
      </w:r>
      <w:proofErr w:type="spellEnd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. "Cristo é a imagem de Deus invisível" (Col. 1, 15). É na Encarnação do Verbo de Deus feito Homem que podemos pintar sua imagem. Sendo o </w:t>
      </w:r>
      <w:proofErr w:type="spellStart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Icone</w:t>
      </w:r>
      <w:proofErr w:type="spellEnd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 revelação do Invisível, a Iconografia é para os olhos o que a palavra é para o ouvido.</w:t>
      </w:r>
    </w:p>
    <w:p w14:paraId="4A209B47" w14:textId="77777777" w:rsidR="00D85445" w:rsidRPr="00D85445" w:rsidRDefault="00D85445" w:rsidP="00D85445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D85445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pt-PT"/>
          <w14:ligatures w14:val="none"/>
        </w:rPr>
        <w:drawing>
          <wp:inline distT="0" distB="0" distL="0" distR="0" wp14:anchorId="5042CC01" wp14:editId="2D9921D3">
            <wp:extent cx="1346200" cy="1900555"/>
            <wp:effectExtent l="0" t="0" r="6350" b="4445"/>
            <wp:docPr id="211480921" name="Imagem 19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80921" name="Imagem 19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1C117" w14:textId="77777777" w:rsidR="00D85445" w:rsidRPr="00D85445" w:rsidRDefault="00D85445" w:rsidP="00D85445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D854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QUAL A FUNÇÃO DO ÍCONE?</w:t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 xml:space="preserve">O ícone tem uma função Sacramental, na medida que reflete o Divino, o atemporal e nos remete para a eternidade, da qual o </w:t>
      </w:r>
      <w:proofErr w:type="spellStart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Icone</w:t>
      </w:r>
      <w:proofErr w:type="spellEnd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é uma janela </w:t>
      </w:r>
      <w:proofErr w:type="spellStart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priveligiada</w:t>
      </w:r>
      <w:proofErr w:type="spellEnd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</w:t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 xml:space="preserve">O Ícone possui uma beleza que não reside na estética do </w:t>
      </w:r>
      <w:proofErr w:type="gramStart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“quadro”</w:t>
      </w:r>
      <w:proofErr w:type="gramEnd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mas sim na verdade teológica que nos comunica. Não tem sem sequer função apenas didática de ensino religioso, embora possamos aprender com ele. O que o Evangelho proclama com a palavra, o Ícone o anuncia-o com cromaticidade simbólica e o torna presente. Nas palavras de São João Damasceno, "o Ícone é um canal de Graça com poder Santificador", na medida que nos comunica a Luz Divina, atributo da glória do Reino de Deus.</w:t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 xml:space="preserve">Diante do Ícone, o recolhimento e o silêncio, abrem à luz da transfiguração os nossos olhos </w:t>
      </w:r>
      <w:proofErr w:type="gramStart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e  permitem</w:t>
      </w:r>
      <w:proofErr w:type="gramEnd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-nos contemplar uma beleza que não é deste mundo.</w:t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O Ícone é um testemunho do Poder Santificador do Espírito Santo na Santidade dos Santos e a certeza que os homens podem seguir o mesmo trilho aberto por Cristo.</w:t>
      </w:r>
    </w:p>
    <w:p w14:paraId="58898870" w14:textId="77777777" w:rsidR="00D85445" w:rsidRPr="00D85445" w:rsidRDefault="00D85445" w:rsidP="00D85445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lastRenderedPageBreak/>
        <w:br/>
      </w:r>
      <w:r w:rsidRPr="00D85445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pt-PT"/>
          <w14:ligatures w14:val="none"/>
        </w:rPr>
        <w:drawing>
          <wp:inline distT="0" distB="0" distL="0" distR="0" wp14:anchorId="66B35EDC" wp14:editId="0A4B1B81">
            <wp:extent cx="1432560" cy="1900555"/>
            <wp:effectExtent l="0" t="0" r="0" b="4445"/>
            <wp:docPr id="1919338262" name="Imagem 1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338262" name="Imagem 18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41EE9" w14:textId="77777777" w:rsidR="00D85445" w:rsidRPr="00D85445" w:rsidRDefault="00D85445" w:rsidP="00D85445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D854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HISTÓRIA DOS ÍCONES</w:t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 xml:space="preserve">É difícil definir quando começou a pintura dos </w:t>
      </w:r>
      <w:proofErr w:type="spellStart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Icones</w:t>
      </w:r>
      <w:proofErr w:type="spellEnd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. Uma tradição muito difundida atribui os primeiros </w:t>
      </w:r>
      <w:proofErr w:type="spellStart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Icones</w:t>
      </w:r>
      <w:proofErr w:type="spellEnd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ao Evangelista São Lucas, que sendo muito amigo da Virgem Maria, teria pintado vários </w:t>
      </w:r>
      <w:proofErr w:type="spellStart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Icones</w:t>
      </w:r>
      <w:proofErr w:type="spellEnd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da Virgem, que gostou muito, abençoou e agradeceu.</w:t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 xml:space="preserve">Outra tradição relaciona os </w:t>
      </w:r>
      <w:proofErr w:type="spellStart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Icones</w:t>
      </w:r>
      <w:proofErr w:type="spellEnd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com a imagem </w:t>
      </w:r>
      <w:proofErr w:type="spellStart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aerobita</w:t>
      </w:r>
      <w:proofErr w:type="spellEnd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(Santa Face não pintada por mão humana) enviada por Cristo ao rei Abgar de Edessa. A lenda menciona que Abgar estava leproso e queria curar-se. Enviou uma delegação à Palestina pedindo a Cristo cura e um retrato Seu. Cristo atendeu e enviou-lhe um pano onde tinha enxugado o rosto e aí ficaram impressos os Seus traços.</w:t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Há uma tradição latina que menciona um episódio da Paixão de Cristo. Diz que Santa Verônica (que talvez signifique "vero ícone", verdadeira imagem) enxugou o rosto do Senhor, tendo esse pano retido a imagem de Cristo.</w:t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 xml:space="preserve">Houve Concílios que regulamentaram a </w:t>
      </w:r>
      <w:proofErr w:type="spellStart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confecção</w:t>
      </w:r>
      <w:proofErr w:type="spellEnd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dos Ícones, como o de In </w:t>
      </w:r>
      <w:proofErr w:type="spellStart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Trullo</w:t>
      </w:r>
      <w:proofErr w:type="spellEnd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em 691, que defendeu uma Doutrina Cristológica do Ícone. Mas o Ícone viveu um período de contestação chamado precisamente de iconoclasta, ou seja, destruidor de Ícones. A guerra às imagens foi declarada pelo Imperador bizantino Leão III, em 725. As sagradas imagens foram condenadas, dando lugar à perseguição, morte e desterro dos defensores dos Ícones. Essa guerra foi declarada sob acusação de idolatria e esta querela durou mais de um século. Mesmo assim, em 787 celebrou-se o Concílio de Niceia, que condenou os iconoclastas e justificou o culto dos Ícones. Por fim, em 843, no primeiro Domingo da Quaresma, através da Imperatriz Teodora, foi restabelecido o culto das imagens, e celebrada solenemente nesta ocasião o "triunfo da Ortodoxia". Esta festa se celebra ainda hoje todos os anos.</w:t>
      </w:r>
    </w:p>
    <w:p w14:paraId="63628B89" w14:textId="77777777" w:rsidR="00D85445" w:rsidRPr="00D85445" w:rsidRDefault="00D85445" w:rsidP="00D85445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D85445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pt-PT"/>
          <w14:ligatures w14:val="none"/>
        </w:rPr>
        <w:drawing>
          <wp:inline distT="0" distB="0" distL="0" distR="0" wp14:anchorId="7E6AE7D2" wp14:editId="664C59D3">
            <wp:extent cx="1360805" cy="1900555"/>
            <wp:effectExtent l="0" t="0" r="0" b="4445"/>
            <wp:docPr id="213831144" name="Imagem 17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31144" name="Imagem 17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FFE21" w14:textId="77777777" w:rsidR="00D85445" w:rsidRPr="00D85445" w:rsidRDefault="00D85445" w:rsidP="00D85445">
      <w:pPr>
        <w:spacing w:before="100" w:beforeAutospacing="1" w:after="240"/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D854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QUEM PINTA OS ÍCONES</w:t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O Ícone só tem fundamento na Igreja, ou seja, é dentro da Tradição da Igreja Ortodoxa num contexto especial que surge o Ícone. O iconógrafo é alguém autorizado e avaliado por uma autoridade da Igreja para tal propósito; segue uma aprendizagem “</w:t>
      </w:r>
      <w:proofErr w:type="gramStart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artístico”-</w:t>
      </w:r>
      <w:proofErr w:type="gramEnd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Iconográfica específica, quanto à técnica propriamente dita e segue recomendações espirituais, para poder realizar a sua obra: orações, jejum, leitura e meditação bíblicas – O iconógrafo (pintor de Ícones) deve ser obediente, orante, humilde, manso e piedoso - não deve ser charlatão, nem quezilento, nem invejoso, nem bebedor, nem ladrão. Deve guardar a pureza espiritual e corporal.</w:t>
      </w:r>
    </w:p>
    <w:p w14:paraId="6D151F63" w14:textId="77777777" w:rsidR="00D85445" w:rsidRPr="00D85445" w:rsidRDefault="00D85445" w:rsidP="00D85445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D854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lastRenderedPageBreak/>
        <w:t>ICONÓGRAFO E A TRADIÇÃO</w:t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É importante frisar que o iconógrafo tem o seu fundamento na Tradição espiritual da Igreja. Esta define não como conservação de uma herança passada, mas bem uma "transmissão", uma atualização da herança viva.</w:t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 xml:space="preserve">O Ícone é uma das expressões da Tradição Sagrada da Igreja, o mesmo que a tradição escrita e a oral. O significado da palavra iconógrafo é "o que escreve os ícones" e deve ter uma preparação espiritual em contacto </w:t>
      </w:r>
      <w:proofErr w:type="spellStart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directo</w:t>
      </w:r>
      <w:proofErr w:type="spellEnd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com a Igreja, que o abençoa e orienta no seu trabalho “artístico” de iconógrafo. Portanto, o conteúdo espiritual do </w:t>
      </w:r>
      <w:proofErr w:type="spellStart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Icone</w:t>
      </w:r>
      <w:proofErr w:type="spellEnd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reside na fidelidade à tradição da Igreja, que define através de uma série de </w:t>
      </w:r>
      <w:proofErr w:type="spellStart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cánones</w:t>
      </w:r>
      <w:proofErr w:type="spellEnd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e prescrições, os limites dentro dos quais a “genialidade” do iconógrafo se movimenta, que é menos individual e mais teológica.</w:t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No Ícone, o iconógrafo é quase anónimo, ele é um instrumento para o Espírito Santo agir, emprestando-Lhe o Seu talento particular. Nenhum iconógrafo pretende ser "um artista original"; isto é completamente alheio à finalidade do Ícone.</w:t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D854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AS ESCOLAS ICONOGRÁFICAS</w:t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 xml:space="preserve">Existem muitas escolas iconográficas. As principais são as gregas e as eslavas, que deram origem a uma grande diversidade de escolas. Os nossos iconógrafos portugueses receberam a tradição do Arcebispo de Braga e Lisboa, Metropolita de "Memória Eterna" o Senhor Dom Gabriel (e do nosso </w:t>
      </w:r>
      <w:proofErr w:type="spellStart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actual</w:t>
      </w:r>
      <w:proofErr w:type="spellEnd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Primaz e Metropolita João de Portugal) que, por sua </w:t>
      </w:r>
      <w:proofErr w:type="gramStart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vez ,</w:t>
      </w:r>
      <w:proofErr w:type="gramEnd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aprendeu com o Bispo Ortodoxo Russo, João de Saint </w:t>
      </w:r>
      <w:proofErr w:type="spellStart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Denys</w:t>
      </w:r>
      <w:proofErr w:type="spellEnd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, da Igreja Russa em Paris e ainda com o iconógrafo Leonid </w:t>
      </w:r>
      <w:proofErr w:type="spellStart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Ouspensky</w:t>
      </w:r>
      <w:proofErr w:type="spellEnd"/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</w:t>
      </w:r>
    </w:p>
    <w:p w14:paraId="5E620C47" w14:textId="77777777" w:rsidR="00D85445" w:rsidRPr="00D85445" w:rsidRDefault="00D85445" w:rsidP="00D85445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 </w:t>
      </w:r>
    </w:p>
    <w:p w14:paraId="727DEE9C" w14:textId="77777777" w:rsidR="00D85445" w:rsidRPr="00D85445" w:rsidRDefault="00D85445" w:rsidP="00D85445">
      <w:pPr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 </w:t>
      </w:r>
    </w:p>
    <w:p w14:paraId="6437C94F" w14:textId="77777777" w:rsidR="00D85445" w:rsidRPr="00D85445" w:rsidRDefault="00D85445" w:rsidP="00D85445">
      <w:pPr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</w:p>
    <w:p w14:paraId="4B32D89B" w14:textId="77777777" w:rsidR="00D85445" w:rsidRPr="00D85445" w:rsidRDefault="00D85445" w:rsidP="00D85445">
      <w:pPr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D8544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 </w:t>
      </w:r>
    </w:p>
    <w:p w14:paraId="78AC8447" w14:textId="77777777" w:rsidR="00D85445" w:rsidRPr="00D85445" w:rsidRDefault="00D85445" w:rsidP="00D85445">
      <w:pPr>
        <w:ind w:left="0"/>
        <w:rPr>
          <w:rFonts w:ascii="Times New Roman" w:eastAsia="Times New Roman" w:hAnsi="Times New Roman" w:cs="Times New Roman"/>
          <w:kern w:val="0"/>
          <w:sz w:val="20"/>
          <w:szCs w:val="20"/>
          <w:lang w:eastAsia="pt-PT"/>
          <w14:ligatures w14:val="none"/>
        </w:rPr>
      </w:pPr>
    </w:p>
    <w:p w14:paraId="0D5B8D0F" w14:textId="77777777" w:rsidR="00D85445" w:rsidRPr="00D85445" w:rsidRDefault="00D85445" w:rsidP="00D85445">
      <w:pPr>
        <w:ind w:left="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PT"/>
          <w14:ligatures w14:val="none"/>
        </w:rPr>
      </w:pPr>
    </w:p>
    <w:p w14:paraId="4E3A0F80" w14:textId="77777777" w:rsidR="00036F37" w:rsidRDefault="00036F37"/>
    <w:sectPr w:rsidR="00036F37" w:rsidSect="00D854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129A8"/>
    <w:multiLevelType w:val="hybridMultilevel"/>
    <w:tmpl w:val="B42A56EA"/>
    <w:lvl w:ilvl="0" w:tplc="F7E47FFA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7E8F"/>
    <w:multiLevelType w:val="hybridMultilevel"/>
    <w:tmpl w:val="CAB2C576"/>
    <w:lvl w:ilvl="0" w:tplc="858E02DE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A2C5B"/>
    <w:multiLevelType w:val="multilevel"/>
    <w:tmpl w:val="AC48C25A"/>
    <w:lvl w:ilvl="0">
      <w:start w:val="1"/>
      <w:numFmt w:val="decimal"/>
      <w:pStyle w:val="titulo1comnumerao"/>
      <w:lvlText w:val="%1."/>
      <w:lvlJc w:val="left"/>
      <w:pPr>
        <w:tabs>
          <w:tab w:val="num" w:pos="1430"/>
        </w:tabs>
        <w:ind w:left="143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86017C8"/>
    <w:multiLevelType w:val="hybridMultilevel"/>
    <w:tmpl w:val="EF8EE0C6"/>
    <w:lvl w:ilvl="0" w:tplc="B7DE3E4E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F5FF7"/>
    <w:multiLevelType w:val="hybridMultilevel"/>
    <w:tmpl w:val="2298A2A4"/>
    <w:lvl w:ilvl="0" w:tplc="05DAFDE6">
      <w:start w:val="1"/>
      <w:numFmt w:val="decimal"/>
      <w:lvlText w:val="%1."/>
      <w:lvlJc w:val="left"/>
      <w:pPr>
        <w:ind w:left="8724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60019" w:tentative="1">
      <w:start w:val="1"/>
      <w:numFmt w:val="lowerLetter"/>
      <w:lvlText w:val="%2."/>
      <w:lvlJc w:val="left"/>
      <w:pPr>
        <w:ind w:left="3707" w:hanging="360"/>
      </w:pPr>
    </w:lvl>
    <w:lvl w:ilvl="2" w:tplc="0816001B" w:tentative="1">
      <w:start w:val="1"/>
      <w:numFmt w:val="lowerRoman"/>
      <w:lvlText w:val="%3."/>
      <w:lvlJc w:val="right"/>
      <w:pPr>
        <w:ind w:left="4427" w:hanging="180"/>
      </w:pPr>
    </w:lvl>
    <w:lvl w:ilvl="3" w:tplc="0816000F" w:tentative="1">
      <w:start w:val="1"/>
      <w:numFmt w:val="decimal"/>
      <w:lvlText w:val="%4."/>
      <w:lvlJc w:val="left"/>
      <w:pPr>
        <w:ind w:left="5147" w:hanging="360"/>
      </w:pPr>
    </w:lvl>
    <w:lvl w:ilvl="4" w:tplc="08160019" w:tentative="1">
      <w:start w:val="1"/>
      <w:numFmt w:val="lowerLetter"/>
      <w:lvlText w:val="%5."/>
      <w:lvlJc w:val="left"/>
      <w:pPr>
        <w:ind w:left="5867" w:hanging="360"/>
      </w:pPr>
    </w:lvl>
    <w:lvl w:ilvl="5" w:tplc="0816001B" w:tentative="1">
      <w:start w:val="1"/>
      <w:numFmt w:val="lowerRoman"/>
      <w:lvlText w:val="%6."/>
      <w:lvlJc w:val="right"/>
      <w:pPr>
        <w:ind w:left="6587" w:hanging="180"/>
      </w:pPr>
    </w:lvl>
    <w:lvl w:ilvl="6" w:tplc="0816000F" w:tentative="1">
      <w:start w:val="1"/>
      <w:numFmt w:val="decimal"/>
      <w:lvlText w:val="%7."/>
      <w:lvlJc w:val="left"/>
      <w:pPr>
        <w:ind w:left="7307" w:hanging="360"/>
      </w:pPr>
    </w:lvl>
    <w:lvl w:ilvl="7" w:tplc="08160019" w:tentative="1">
      <w:start w:val="1"/>
      <w:numFmt w:val="lowerLetter"/>
      <w:lvlText w:val="%8."/>
      <w:lvlJc w:val="left"/>
      <w:pPr>
        <w:ind w:left="8027" w:hanging="360"/>
      </w:pPr>
    </w:lvl>
    <w:lvl w:ilvl="8" w:tplc="0816001B" w:tentative="1">
      <w:start w:val="1"/>
      <w:numFmt w:val="lowerRoman"/>
      <w:lvlText w:val="%9."/>
      <w:lvlJc w:val="right"/>
      <w:pPr>
        <w:ind w:left="8747" w:hanging="180"/>
      </w:pPr>
    </w:lvl>
  </w:abstractNum>
  <w:abstractNum w:abstractNumId="5" w15:restartNumberingAfterBreak="0">
    <w:nsid w:val="7A2D6613"/>
    <w:multiLevelType w:val="multilevel"/>
    <w:tmpl w:val="7B5E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CE76A75"/>
    <w:multiLevelType w:val="hybridMultilevel"/>
    <w:tmpl w:val="B5C0236E"/>
    <w:lvl w:ilvl="0" w:tplc="B1FEFF40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961098">
    <w:abstractNumId w:val="1"/>
  </w:num>
  <w:num w:numId="2" w16cid:durableId="1570723033">
    <w:abstractNumId w:val="3"/>
  </w:num>
  <w:num w:numId="3" w16cid:durableId="1337348360">
    <w:abstractNumId w:val="6"/>
  </w:num>
  <w:num w:numId="4" w16cid:durableId="669216007">
    <w:abstractNumId w:val="0"/>
  </w:num>
  <w:num w:numId="5" w16cid:durableId="1772119583">
    <w:abstractNumId w:val="0"/>
  </w:num>
  <w:num w:numId="6" w16cid:durableId="1904952234">
    <w:abstractNumId w:val="5"/>
  </w:num>
  <w:num w:numId="7" w16cid:durableId="2052145624">
    <w:abstractNumId w:val="4"/>
  </w:num>
  <w:num w:numId="8" w16cid:durableId="851989323">
    <w:abstractNumId w:val="4"/>
  </w:num>
  <w:num w:numId="9" w16cid:durableId="966935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45"/>
    <w:rsid w:val="00036F37"/>
    <w:rsid w:val="00264EE5"/>
    <w:rsid w:val="00474F3E"/>
    <w:rsid w:val="006D394C"/>
    <w:rsid w:val="00876EA7"/>
    <w:rsid w:val="00A551BD"/>
    <w:rsid w:val="00A57C76"/>
    <w:rsid w:val="00D85445"/>
    <w:rsid w:val="00F5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5393"/>
  <w15:chartTrackingRefBased/>
  <w15:docId w15:val="{D49A119C-B3BA-4E19-809C-391D2C2C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ind w:left="73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autoRedefine/>
    <w:uiPriority w:val="99"/>
    <w:qFormat/>
    <w:rsid w:val="00876EA7"/>
    <w:pPr>
      <w:keepNext/>
      <w:keepLines/>
      <w:spacing w:after="100"/>
      <w:outlineLvl w:val="0"/>
    </w:pPr>
    <w:rPr>
      <w:rFonts w:asciiTheme="majorHAnsi" w:eastAsiaTheme="majorEastAsia" w:hAnsiTheme="majorHAnsi" w:cs="Arial"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85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85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85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85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854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854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854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854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rsid w:val="00876EA7"/>
    <w:rPr>
      <w:rFonts w:asciiTheme="majorHAnsi" w:eastAsiaTheme="majorEastAsia" w:hAnsiTheme="majorHAnsi" w:cs="Arial"/>
      <w:bCs/>
      <w:color w:val="000000" w:themeColor="text1"/>
      <w:sz w:val="28"/>
      <w:szCs w:val="28"/>
    </w:rPr>
  </w:style>
  <w:style w:type="paragraph" w:customStyle="1" w:styleId="titulo1comnumerao">
    <w:name w:val="titulo 1 com numeração"/>
    <w:basedOn w:val="Ttulo1"/>
    <w:link w:val="titulo1comnumeraoCarter"/>
    <w:autoRedefine/>
    <w:qFormat/>
    <w:rsid w:val="00264EE5"/>
    <w:pPr>
      <w:numPr>
        <w:numId w:val="9"/>
      </w:numPr>
      <w:shd w:val="clear" w:color="auto" w:fill="FFFFFF"/>
      <w:tabs>
        <w:tab w:val="clear" w:pos="1430"/>
        <w:tab w:val="num" w:pos="720"/>
      </w:tabs>
      <w:spacing w:after="0"/>
      <w:ind w:left="924" w:hanging="357"/>
    </w:pPr>
    <w:rPr>
      <w:rFonts w:ascii="Segoe UI" w:eastAsiaTheme="minorHAnsi" w:hAnsi="Segoe UI" w:cs="Segoe UI"/>
      <w:b/>
      <w:color w:val="2C2F34"/>
      <w:sz w:val="23"/>
      <w:szCs w:val="23"/>
      <w:bdr w:val="none" w:sz="0" w:space="0" w:color="auto" w:frame="1"/>
    </w:rPr>
  </w:style>
  <w:style w:type="character" w:customStyle="1" w:styleId="titulo1comnumeraoCarter">
    <w:name w:val="titulo 1 com numeração Caráter"/>
    <w:basedOn w:val="Ttulo1Carter"/>
    <w:link w:val="titulo1comnumerao"/>
    <w:rsid w:val="00264EE5"/>
    <w:rPr>
      <w:rFonts w:ascii="Segoe UI" w:eastAsiaTheme="majorEastAsia" w:hAnsi="Segoe UI" w:cs="Segoe UI"/>
      <w:b/>
      <w:bCs/>
      <w:color w:val="2C2F34"/>
      <w:sz w:val="23"/>
      <w:szCs w:val="23"/>
      <w:bdr w:val="none" w:sz="0" w:space="0" w:color="auto" w:frame="1"/>
      <w:shd w:val="clear" w:color="auto" w:fill="FFFFFF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85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85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854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85445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854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8544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854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854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854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85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85445"/>
    <w:pPr>
      <w:numPr>
        <w:ilvl w:val="1"/>
      </w:numPr>
      <w:spacing w:after="160"/>
      <w:ind w:left="73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85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854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8544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8544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8544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85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85445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85445"/>
    <w:rPr>
      <w:b/>
      <w:bCs/>
      <w:smallCaps/>
      <w:color w:val="0F4761" w:themeColor="accent1" w:themeShade="BF"/>
      <w:spacing w:val="5"/>
    </w:rPr>
  </w:style>
  <w:style w:type="paragraph" w:customStyle="1" w:styleId="titulo">
    <w:name w:val="titulo"/>
    <w:basedOn w:val="Normal"/>
    <w:rsid w:val="00D8544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8544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Forte">
    <w:name w:val="Strong"/>
    <w:basedOn w:val="Tipodeletrapredefinidodopargrafo"/>
    <w:uiPriority w:val="22"/>
    <w:qFormat/>
    <w:rsid w:val="00D85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ejaortodoxa.pt/Fotos/escola-iconografia/Imagehome1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igrejaortodoxa.pt/Fotos/escola-iconografia/Imagehome6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www.igrejaortodoxa.pt/Fotos/escola-iconografia/Imagehome3.jpg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www.igrejaortodoxa.pt/Fotos/escola-iconografia/Imagehome5.jpg" TargetMode="External"/><Relationship Id="rId20" Type="http://schemas.openxmlformats.org/officeDocument/2006/relationships/hyperlink" Target="http://www.igrejaortodoxa.pt/Fotos/escola-iconografia/Imagehome7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grejaortodoxa.pt/Fotos/escola-iconografia/Imagehome2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://www.igrejaortodoxa.pt/Fotos/escola-iconografia/Imagehome8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grejaortodoxa.pt/Fotos/escola-iconografia/Imagehome4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F569D-DC62-4429-9E6A-3A4AA5C9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1452</Words>
  <Characters>7842</Characters>
  <Application>Microsoft Office Word</Application>
  <DocSecurity>0</DocSecurity>
  <Lines>65</Lines>
  <Paragraphs>18</Paragraphs>
  <ScaleCrop>false</ScaleCrop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Torres Garcia Portugal</dc:creator>
  <cp:keywords/>
  <dc:description/>
  <cp:lastModifiedBy>Ana Isabel Torres Garcia Portugal</cp:lastModifiedBy>
  <cp:revision>1</cp:revision>
  <dcterms:created xsi:type="dcterms:W3CDTF">2024-06-28T17:39:00Z</dcterms:created>
  <dcterms:modified xsi:type="dcterms:W3CDTF">2024-06-28T17:46:00Z</dcterms:modified>
</cp:coreProperties>
</file>